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9E2" w:rsidRPr="00C02252" w:rsidRDefault="00F979E2" w:rsidP="00F979E2">
      <w:pPr>
        <w:spacing w:after="200" w:line="276" w:lineRule="auto"/>
        <w:jc w:val="center"/>
        <w:rPr>
          <w:sz w:val="40"/>
          <w:szCs w:val="40"/>
        </w:rPr>
      </w:pPr>
      <w:r w:rsidRPr="00C02252">
        <w:rPr>
          <w:sz w:val="40"/>
          <w:szCs w:val="40"/>
        </w:rPr>
        <w:t>OZNÁMENÍ</w:t>
      </w:r>
    </w:p>
    <w:p w:rsidR="00F979E2" w:rsidRPr="00C02252" w:rsidRDefault="00F979E2" w:rsidP="00F979E2">
      <w:pPr>
        <w:spacing w:after="200" w:line="276" w:lineRule="auto"/>
        <w:jc w:val="center"/>
      </w:pPr>
    </w:p>
    <w:p w:rsidR="00F979E2" w:rsidRPr="00C02252" w:rsidRDefault="00F979E2" w:rsidP="00F979E2">
      <w:pPr>
        <w:spacing w:after="200" w:line="276" w:lineRule="auto"/>
        <w:jc w:val="center"/>
        <w:rPr>
          <w:b/>
        </w:rPr>
      </w:pPr>
      <w:r w:rsidRPr="00C02252">
        <w:rPr>
          <w:b/>
        </w:rPr>
        <w:t>Dne 26.4.2018 v 19. hodin se koná v kanceláři obecního úřadu veřejné zasedání zastupitelstva obce</w:t>
      </w:r>
      <w:r w:rsidR="008E4C4E">
        <w:rPr>
          <w:b/>
        </w:rPr>
        <w:t>.</w:t>
      </w:r>
      <w:bookmarkStart w:id="0" w:name="_GoBack"/>
      <w:bookmarkEnd w:id="0"/>
    </w:p>
    <w:p w:rsidR="00F979E2" w:rsidRPr="00C02252" w:rsidRDefault="00F979E2" w:rsidP="00F979E2">
      <w:pPr>
        <w:spacing w:after="200" w:line="276" w:lineRule="auto"/>
      </w:pPr>
      <w:r w:rsidRPr="00C02252">
        <w:rPr>
          <w:rFonts w:eastAsia="Calibri" w:cs="Calibri"/>
          <w:b/>
        </w:rPr>
        <w:t>Program:</w:t>
      </w:r>
    </w:p>
    <w:p w:rsidR="00F979E2" w:rsidRPr="00C02252" w:rsidRDefault="00F979E2" w:rsidP="00F979E2">
      <w:pPr>
        <w:spacing w:after="200" w:line="276" w:lineRule="auto"/>
      </w:pPr>
      <w:r w:rsidRPr="00C02252">
        <w:rPr>
          <w:rFonts w:eastAsia="Calibri" w:cs="Calibri"/>
        </w:rPr>
        <w:t>1. Zahájení</w:t>
      </w:r>
    </w:p>
    <w:p w:rsidR="00F979E2" w:rsidRPr="00C02252" w:rsidRDefault="00F979E2" w:rsidP="00F979E2">
      <w:pPr>
        <w:spacing w:after="200" w:line="276" w:lineRule="auto"/>
      </w:pPr>
      <w:r w:rsidRPr="00C02252">
        <w:rPr>
          <w:rFonts w:eastAsia="Calibri" w:cs="Calibri"/>
        </w:rPr>
        <w:t>2. Kontrola usnesení</w:t>
      </w:r>
    </w:p>
    <w:p w:rsidR="00F979E2" w:rsidRPr="00C02252" w:rsidRDefault="00F979E2" w:rsidP="00F979E2">
      <w:pPr>
        <w:spacing w:after="200" w:line="276" w:lineRule="auto"/>
        <w:rPr>
          <w:rFonts w:eastAsia="Calibri" w:cs="Calibri"/>
        </w:rPr>
      </w:pPr>
      <w:r w:rsidRPr="00C02252">
        <w:rPr>
          <w:rFonts w:eastAsia="Calibri" w:cs="Calibri"/>
        </w:rPr>
        <w:t>3. Schválení Dodatku č. 1 zemědělského pachtu</w:t>
      </w:r>
    </w:p>
    <w:p w:rsidR="00F979E2" w:rsidRPr="00C02252" w:rsidRDefault="00F979E2" w:rsidP="00F979E2">
      <w:pPr>
        <w:spacing w:after="200" w:line="276" w:lineRule="auto"/>
      </w:pPr>
      <w:r w:rsidRPr="00C02252">
        <w:t>4. Schválení závěrečného účtu obce Čeložnice za rok 2017</w:t>
      </w:r>
    </w:p>
    <w:p w:rsidR="00F979E2" w:rsidRPr="00C02252" w:rsidRDefault="00F979E2" w:rsidP="00F979E2">
      <w:pPr>
        <w:spacing w:after="200" w:line="276" w:lineRule="auto"/>
      </w:pPr>
      <w:r w:rsidRPr="00C02252">
        <w:t>5. Schválení účetní závěrky obce Čeložnice za rok 2017</w:t>
      </w:r>
    </w:p>
    <w:p w:rsidR="00F979E2" w:rsidRPr="00C02252" w:rsidRDefault="00F979E2" w:rsidP="00F979E2">
      <w:pPr>
        <w:spacing w:after="200" w:line="276" w:lineRule="auto"/>
      </w:pPr>
      <w:r w:rsidRPr="00C02252">
        <w:t>6. Rozpočtové opatření č. 1/2018</w:t>
      </w:r>
    </w:p>
    <w:p w:rsidR="00F979E2" w:rsidRPr="00C02252" w:rsidRDefault="00F979E2" w:rsidP="00F979E2">
      <w:pPr>
        <w:spacing w:after="200" w:line="276" w:lineRule="auto"/>
      </w:pPr>
      <w:r w:rsidRPr="00C02252">
        <w:t xml:space="preserve">7.LDO </w:t>
      </w:r>
      <w:proofErr w:type="gramStart"/>
      <w:r w:rsidRPr="00C02252">
        <w:t>Osvětimany -plná</w:t>
      </w:r>
      <w:proofErr w:type="gramEnd"/>
      <w:r w:rsidRPr="00C02252">
        <w:t xml:space="preserve"> moc</w:t>
      </w:r>
    </w:p>
    <w:p w:rsidR="00F979E2" w:rsidRPr="00C02252" w:rsidRDefault="00F979E2" w:rsidP="00F979E2">
      <w:pPr>
        <w:spacing w:after="200" w:line="276" w:lineRule="auto"/>
      </w:pPr>
      <w:r w:rsidRPr="00C02252">
        <w:t xml:space="preserve">8. MND </w:t>
      </w:r>
      <w:proofErr w:type="gramStart"/>
      <w:r w:rsidRPr="00C02252">
        <w:t>Hodonín- žádost</w:t>
      </w:r>
      <w:proofErr w:type="gramEnd"/>
      <w:r w:rsidRPr="00C02252">
        <w:t xml:space="preserve"> o vyjádření</w:t>
      </w:r>
    </w:p>
    <w:p w:rsidR="00F979E2" w:rsidRPr="00C02252" w:rsidRDefault="00F979E2" w:rsidP="00F979E2">
      <w:pPr>
        <w:spacing w:after="200" w:line="276" w:lineRule="auto"/>
      </w:pPr>
      <w:r w:rsidRPr="00C02252">
        <w:t xml:space="preserve">9. Schválení pronájmu </w:t>
      </w:r>
      <w:r w:rsidR="00D30AF2" w:rsidRPr="00C02252">
        <w:t>prostor obchodu</w:t>
      </w:r>
    </w:p>
    <w:p w:rsidR="00C02252" w:rsidRPr="00C02252" w:rsidRDefault="00C02252" w:rsidP="00F979E2">
      <w:pPr>
        <w:spacing w:after="200" w:line="276" w:lineRule="auto"/>
      </w:pPr>
      <w:r w:rsidRPr="00C02252">
        <w:t>10.Projednání žádosti o pronájem KD</w:t>
      </w:r>
    </w:p>
    <w:p w:rsidR="00C02252" w:rsidRPr="00C02252" w:rsidRDefault="00C02252" w:rsidP="00F979E2">
      <w:pPr>
        <w:spacing w:after="200" w:line="276" w:lineRule="auto"/>
      </w:pPr>
      <w:r w:rsidRPr="00C02252">
        <w:t>11. Odkup pozemků pod místní komunikací Díly</w:t>
      </w:r>
    </w:p>
    <w:p w:rsidR="00C02252" w:rsidRPr="00C02252" w:rsidRDefault="00C02252" w:rsidP="00F979E2">
      <w:pPr>
        <w:spacing w:after="200" w:line="276" w:lineRule="auto"/>
      </w:pPr>
      <w:r w:rsidRPr="00C02252">
        <w:t>13. Projednání víceprací demolice RD 12</w:t>
      </w:r>
    </w:p>
    <w:p w:rsidR="00C02252" w:rsidRPr="00C02252" w:rsidRDefault="00C02252" w:rsidP="00F979E2">
      <w:pPr>
        <w:spacing w:after="200" w:line="276" w:lineRule="auto"/>
      </w:pPr>
      <w:r w:rsidRPr="00C02252">
        <w:t>14. Výběr uchazeče oprava místní komunikace</w:t>
      </w:r>
    </w:p>
    <w:p w:rsidR="00C02252" w:rsidRPr="00C02252" w:rsidRDefault="00C02252" w:rsidP="00F979E2">
      <w:pPr>
        <w:spacing w:after="200" w:line="276" w:lineRule="auto"/>
      </w:pPr>
      <w:r w:rsidRPr="00C02252">
        <w:t>15. Projednání výběrového řízení na výstavbu technického zázemí</w:t>
      </w:r>
    </w:p>
    <w:p w:rsidR="00C02252" w:rsidRPr="00C02252" w:rsidRDefault="00C02252" w:rsidP="00F979E2">
      <w:pPr>
        <w:spacing w:after="200" w:line="276" w:lineRule="auto"/>
      </w:pPr>
      <w:r w:rsidRPr="00C02252">
        <w:t>16. Projednání nabídky na zpracování publikace obce</w:t>
      </w:r>
    </w:p>
    <w:p w:rsidR="00C02252" w:rsidRPr="00C02252" w:rsidRDefault="00C02252" w:rsidP="00F979E2">
      <w:pPr>
        <w:spacing w:after="200" w:line="276" w:lineRule="auto"/>
      </w:pPr>
      <w:r w:rsidRPr="00C02252">
        <w:t xml:space="preserve">17. Žádost o odkup části pozemku </w:t>
      </w:r>
      <w:proofErr w:type="spellStart"/>
      <w:r w:rsidRPr="00C02252">
        <w:t>p.č</w:t>
      </w:r>
      <w:proofErr w:type="spellEnd"/>
      <w:r w:rsidRPr="00C02252">
        <w:t>. 695/4 v </w:t>
      </w:r>
      <w:proofErr w:type="spellStart"/>
      <w:r w:rsidRPr="00C02252">
        <w:t>k.ú</w:t>
      </w:r>
      <w:proofErr w:type="spellEnd"/>
      <w:r w:rsidRPr="00C02252">
        <w:t>. Čeložnice</w:t>
      </w:r>
    </w:p>
    <w:p w:rsidR="00C02252" w:rsidRPr="00C02252" w:rsidRDefault="00C02252" w:rsidP="00F979E2">
      <w:pPr>
        <w:spacing w:after="200" w:line="276" w:lineRule="auto"/>
      </w:pPr>
      <w:r w:rsidRPr="00C02252">
        <w:t>18. Diskuse</w:t>
      </w:r>
    </w:p>
    <w:p w:rsidR="00F979E2" w:rsidRPr="00C02252" w:rsidRDefault="00C02252" w:rsidP="00F979E2">
      <w:pPr>
        <w:spacing w:after="200" w:line="276" w:lineRule="auto"/>
      </w:pPr>
      <w:r w:rsidRPr="00C02252">
        <w:t>19</w:t>
      </w:r>
      <w:r w:rsidR="00F979E2" w:rsidRPr="00C02252">
        <w:t>. Závěr</w:t>
      </w:r>
    </w:p>
    <w:p w:rsidR="00F979E2" w:rsidRDefault="00F979E2" w:rsidP="00F979E2">
      <w:pPr>
        <w:spacing w:after="200" w:line="276" w:lineRule="auto"/>
      </w:pPr>
    </w:p>
    <w:p w:rsidR="00C02252" w:rsidRDefault="00C02252" w:rsidP="00F979E2">
      <w:pPr>
        <w:spacing w:after="200" w:line="276" w:lineRule="auto"/>
      </w:pPr>
      <w:r>
        <w:t xml:space="preserve">                                                                                      Jan </w:t>
      </w:r>
      <w:proofErr w:type="spellStart"/>
      <w:proofErr w:type="gramStart"/>
      <w:r>
        <w:t>Zbořil,starosta</w:t>
      </w:r>
      <w:proofErr w:type="spellEnd"/>
      <w:proofErr w:type="gramEnd"/>
      <w:r>
        <w:t xml:space="preserve"> obce</w:t>
      </w:r>
    </w:p>
    <w:p w:rsidR="00F979E2" w:rsidRPr="00C02252" w:rsidRDefault="00F979E2" w:rsidP="00F979E2">
      <w:pPr>
        <w:spacing w:after="200" w:line="276" w:lineRule="auto"/>
        <w:rPr>
          <w:sz w:val="16"/>
          <w:szCs w:val="16"/>
        </w:rPr>
      </w:pPr>
    </w:p>
    <w:p w:rsidR="00F979E2" w:rsidRPr="00C02252" w:rsidRDefault="00F979E2" w:rsidP="00F979E2">
      <w:pPr>
        <w:spacing w:after="200" w:line="276" w:lineRule="auto"/>
        <w:rPr>
          <w:sz w:val="16"/>
          <w:szCs w:val="16"/>
        </w:rPr>
      </w:pPr>
      <w:r w:rsidRPr="00C02252">
        <w:rPr>
          <w:sz w:val="16"/>
          <w:szCs w:val="16"/>
        </w:rPr>
        <w:t>Vyvěšeno:</w:t>
      </w:r>
      <w:r w:rsidR="00C02252" w:rsidRPr="00C02252">
        <w:rPr>
          <w:sz w:val="16"/>
          <w:szCs w:val="16"/>
        </w:rPr>
        <w:t xml:space="preserve"> 11.4.2018</w:t>
      </w:r>
    </w:p>
    <w:p w:rsidR="00F979E2" w:rsidRPr="00C02252" w:rsidRDefault="00F979E2" w:rsidP="00F979E2">
      <w:pPr>
        <w:spacing w:after="200" w:line="276" w:lineRule="auto"/>
        <w:rPr>
          <w:sz w:val="16"/>
          <w:szCs w:val="16"/>
        </w:rPr>
      </w:pPr>
      <w:r w:rsidRPr="00C02252">
        <w:rPr>
          <w:sz w:val="16"/>
          <w:szCs w:val="16"/>
        </w:rPr>
        <w:t>Sejmuto:</w:t>
      </w:r>
      <w:r w:rsidR="00C02252" w:rsidRPr="00C02252">
        <w:rPr>
          <w:sz w:val="16"/>
          <w:szCs w:val="16"/>
        </w:rPr>
        <w:t xml:space="preserve"> 26.4.2018</w:t>
      </w:r>
    </w:p>
    <w:p w:rsidR="00223FFA" w:rsidRDefault="00223FFA"/>
    <w:sectPr w:rsidR="00223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E2"/>
    <w:rsid w:val="00223FFA"/>
    <w:rsid w:val="008E4C4E"/>
    <w:rsid w:val="00C02252"/>
    <w:rsid w:val="00D30AF2"/>
    <w:rsid w:val="00F9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A303"/>
  <w15:chartTrackingRefBased/>
  <w15:docId w15:val="{FC64C195-5234-4BC7-B3F5-27D9230E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79E2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79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9E2"/>
    <w:rPr>
      <w:rFonts w:ascii="Segoe UI" w:eastAsiaTheme="minorEastAsia" w:hAnsi="Segoe UI" w:cs="Segoe UI"/>
      <w:kern w:val="3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1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Celoznice</dc:creator>
  <cp:keywords/>
  <dc:description/>
  <cp:lastModifiedBy>Celoznice</cp:lastModifiedBy>
  <cp:revision>5</cp:revision>
  <cp:lastPrinted>2018-04-12T09:02:00Z</cp:lastPrinted>
  <dcterms:created xsi:type="dcterms:W3CDTF">2018-04-09T09:46:00Z</dcterms:created>
  <dcterms:modified xsi:type="dcterms:W3CDTF">2018-04-12T09:03:00Z</dcterms:modified>
</cp:coreProperties>
</file>